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A87" w:rsidRPr="00EC45C6" w:rsidRDefault="002B1A87" w:rsidP="002B1A87">
      <w:pPr>
        <w:spacing w:after="0" w:line="200" w:lineRule="atLeast"/>
        <w:jc w:val="right"/>
        <w:rPr>
          <w:rFonts w:ascii="Times New Roman" w:hAnsi="Times New Roman"/>
        </w:rPr>
      </w:pPr>
      <w:r w:rsidRPr="00EC45C6">
        <w:rPr>
          <w:rFonts w:ascii="Times New Roman" w:hAnsi="Times New Roman"/>
          <w:spacing w:val="2"/>
        </w:rPr>
        <w:t>Приложение № 7</w:t>
      </w:r>
      <w:r>
        <w:rPr>
          <w:rFonts w:ascii="Times New Roman" w:hAnsi="Times New Roman"/>
          <w:spacing w:val="2"/>
        </w:rPr>
        <w:t>.1</w:t>
      </w:r>
    </w:p>
    <w:p w:rsidR="002B1A87" w:rsidRDefault="002B1A87" w:rsidP="002B1A87">
      <w:pPr>
        <w:pStyle w:val="a9"/>
        <w:jc w:val="right"/>
        <w:rPr>
          <w:rFonts w:ascii="Times New Roman" w:hAnsi="Times New Roman"/>
        </w:rPr>
      </w:pPr>
      <w:r w:rsidRPr="00EC45C6">
        <w:rPr>
          <w:rFonts w:ascii="Times New Roman" w:hAnsi="Times New Roman"/>
        </w:rPr>
        <w:tab/>
      </w:r>
      <w:r w:rsidRPr="00EC45C6">
        <w:rPr>
          <w:rFonts w:ascii="Times New Roman" w:hAnsi="Times New Roman"/>
        </w:rPr>
        <w:tab/>
      </w:r>
      <w:r w:rsidRPr="00EC45C6">
        <w:rPr>
          <w:rFonts w:ascii="Times New Roman" w:hAnsi="Times New Roman"/>
        </w:rPr>
        <w:tab/>
      </w:r>
      <w:r w:rsidRPr="00EC45C6">
        <w:rPr>
          <w:rFonts w:ascii="Times New Roman" w:hAnsi="Times New Roman"/>
        </w:rPr>
        <w:tab/>
      </w:r>
      <w:r w:rsidRPr="00EC45C6">
        <w:rPr>
          <w:rFonts w:ascii="Times New Roman" w:hAnsi="Times New Roman"/>
        </w:rPr>
        <w:tab/>
      </w:r>
      <w:r w:rsidRPr="00EC45C6">
        <w:rPr>
          <w:rFonts w:ascii="Times New Roman" w:hAnsi="Times New Roman"/>
        </w:rPr>
        <w:tab/>
      </w:r>
      <w:r w:rsidRPr="00EC45C6">
        <w:rPr>
          <w:rFonts w:ascii="Times New Roman" w:hAnsi="Times New Roman"/>
        </w:rPr>
        <w:tab/>
        <w:t>к решени</w:t>
      </w:r>
      <w:r w:rsidR="00F84A58">
        <w:rPr>
          <w:rFonts w:ascii="Times New Roman" w:hAnsi="Times New Roman"/>
        </w:rPr>
        <w:t>ю</w:t>
      </w:r>
      <w:r w:rsidRPr="00EC45C6">
        <w:rPr>
          <w:rFonts w:ascii="Times New Roman" w:hAnsi="Times New Roman"/>
        </w:rPr>
        <w:t xml:space="preserve">  Совета </w:t>
      </w:r>
    </w:p>
    <w:p w:rsidR="002B1A87" w:rsidRDefault="002B1A87" w:rsidP="002B1A87">
      <w:pPr>
        <w:pStyle w:val="a9"/>
        <w:jc w:val="right"/>
        <w:rPr>
          <w:rFonts w:ascii="Times New Roman" w:hAnsi="Times New Roman"/>
        </w:rPr>
      </w:pPr>
      <w:r w:rsidRPr="00EC45C6">
        <w:rPr>
          <w:rFonts w:ascii="Times New Roman" w:hAnsi="Times New Roman"/>
        </w:rPr>
        <w:t xml:space="preserve"> муниципального образования </w:t>
      </w:r>
    </w:p>
    <w:p w:rsidR="002B1A87" w:rsidRDefault="002B1A87" w:rsidP="002B1A87">
      <w:pPr>
        <w:pStyle w:val="a9"/>
        <w:jc w:val="right"/>
        <w:rPr>
          <w:rFonts w:ascii="Times New Roman" w:hAnsi="Times New Roman"/>
        </w:rPr>
      </w:pPr>
      <w:r w:rsidRPr="00EC45C6">
        <w:rPr>
          <w:rFonts w:ascii="Times New Roman" w:hAnsi="Times New Roman"/>
        </w:rPr>
        <w:t xml:space="preserve">«Сельское поселение </w:t>
      </w:r>
    </w:p>
    <w:p w:rsidR="002B1A87" w:rsidRDefault="002B1A87" w:rsidP="002B1A87">
      <w:pPr>
        <w:pStyle w:val="a9"/>
        <w:jc w:val="right"/>
        <w:rPr>
          <w:rFonts w:ascii="Times New Roman" w:hAnsi="Times New Roman"/>
        </w:rPr>
      </w:pPr>
      <w:r w:rsidRPr="00EC45C6">
        <w:rPr>
          <w:rFonts w:ascii="Times New Roman" w:hAnsi="Times New Roman"/>
        </w:rPr>
        <w:t xml:space="preserve"> </w:t>
      </w:r>
      <w:proofErr w:type="spellStart"/>
      <w:r w:rsidRPr="00EC45C6">
        <w:rPr>
          <w:rFonts w:ascii="Times New Roman" w:hAnsi="Times New Roman"/>
        </w:rPr>
        <w:t>Капустиноярский</w:t>
      </w:r>
      <w:proofErr w:type="spellEnd"/>
      <w:r w:rsidRPr="00EC45C6">
        <w:rPr>
          <w:rFonts w:ascii="Times New Roman" w:hAnsi="Times New Roman"/>
        </w:rPr>
        <w:t xml:space="preserve"> сельсовет                                                                                     </w:t>
      </w:r>
    </w:p>
    <w:p w:rsidR="002B1A87" w:rsidRPr="00EC45C6" w:rsidRDefault="002B1A87" w:rsidP="002B1A87">
      <w:pPr>
        <w:pStyle w:val="a9"/>
        <w:jc w:val="right"/>
        <w:rPr>
          <w:rFonts w:ascii="Times New Roman" w:hAnsi="Times New Roman"/>
        </w:rPr>
      </w:pPr>
      <w:proofErr w:type="spellStart"/>
      <w:r w:rsidRPr="00EC45C6">
        <w:rPr>
          <w:rFonts w:ascii="Times New Roman" w:hAnsi="Times New Roman"/>
        </w:rPr>
        <w:t>Ахтубинского</w:t>
      </w:r>
      <w:proofErr w:type="spellEnd"/>
      <w:r w:rsidRPr="00EC45C6">
        <w:rPr>
          <w:rFonts w:ascii="Times New Roman" w:hAnsi="Times New Roman"/>
        </w:rPr>
        <w:t xml:space="preserve"> муниципального района</w:t>
      </w:r>
    </w:p>
    <w:p w:rsidR="002B1A87" w:rsidRPr="00EC45C6" w:rsidRDefault="002B1A87" w:rsidP="002B1A87">
      <w:pPr>
        <w:pStyle w:val="a9"/>
        <w:jc w:val="right"/>
        <w:rPr>
          <w:rFonts w:ascii="Times New Roman" w:hAnsi="Times New Roman"/>
        </w:rPr>
      </w:pPr>
      <w:r w:rsidRPr="00EC45C6">
        <w:rPr>
          <w:rFonts w:ascii="Times New Roman" w:hAnsi="Times New Roman"/>
        </w:rPr>
        <w:t xml:space="preserve"> Астраханской области»</w:t>
      </w:r>
    </w:p>
    <w:p w:rsidR="002B1A87" w:rsidRPr="00EC45C6" w:rsidRDefault="005108EB" w:rsidP="002B1A87">
      <w:pPr>
        <w:spacing w:after="0" w:line="200" w:lineRule="atLeast"/>
        <w:ind w:left="510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bookmarkStart w:id="0" w:name="_GoBack"/>
      <w:bookmarkEnd w:id="0"/>
      <w:r w:rsidR="002B1A87">
        <w:rPr>
          <w:rFonts w:ascii="Times New Roman" w:hAnsi="Times New Roman"/>
        </w:rPr>
        <w:t>т</w:t>
      </w:r>
      <w:r>
        <w:rPr>
          <w:rFonts w:ascii="Times New Roman" w:hAnsi="Times New Roman"/>
        </w:rPr>
        <w:t xml:space="preserve"> 17.12.2025</w:t>
      </w:r>
      <w:r w:rsidR="00D45E94">
        <w:rPr>
          <w:rFonts w:ascii="Times New Roman" w:hAnsi="Times New Roman"/>
        </w:rPr>
        <w:t xml:space="preserve"> </w:t>
      </w:r>
      <w:r w:rsidR="002B1A87" w:rsidRPr="00EC45C6">
        <w:rPr>
          <w:rFonts w:ascii="Times New Roman" w:hAnsi="Times New Roman"/>
        </w:rPr>
        <w:t xml:space="preserve">№ </w:t>
      </w:r>
      <w:r>
        <w:rPr>
          <w:rFonts w:ascii="Times New Roman" w:hAnsi="Times New Roman"/>
        </w:rPr>
        <w:t>13</w:t>
      </w:r>
      <w:r w:rsidR="002B1A87" w:rsidRPr="00EC45C6">
        <w:rPr>
          <w:rFonts w:ascii="Times New Roman" w:hAnsi="Times New Roman"/>
        </w:rPr>
        <w:t xml:space="preserve"> </w:t>
      </w:r>
    </w:p>
    <w:p w:rsidR="00EA3858" w:rsidRPr="002B1A87" w:rsidRDefault="00EA3858">
      <w:pPr>
        <w:tabs>
          <w:tab w:val="left" w:pos="3142"/>
        </w:tabs>
        <w:spacing w:after="0" w:line="100" w:lineRule="atLeast"/>
        <w:jc w:val="center"/>
        <w:rPr>
          <w:rFonts w:ascii="Times New Roman" w:hAnsi="Times New Roman"/>
          <w:sz w:val="20"/>
        </w:rPr>
      </w:pPr>
    </w:p>
    <w:p w:rsidR="00EA3858" w:rsidRPr="002B1A87" w:rsidRDefault="00EA3858">
      <w:pPr>
        <w:tabs>
          <w:tab w:val="left" w:pos="3142"/>
        </w:tabs>
        <w:spacing w:after="0" w:line="100" w:lineRule="atLeast"/>
        <w:jc w:val="center"/>
        <w:rPr>
          <w:rFonts w:ascii="Times New Roman" w:hAnsi="Times New Roman"/>
          <w:sz w:val="28"/>
        </w:rPr>
      </w:pPr>
    </w:p>
    <w:p w:rsidR="00EA3858" w:rsidRPr="002B1A87" w:rsidRDefault="00EA3858">
      <w:pPr>
        <w:tabs>
          <w:tab w:val="left" w:pos="3142"/>
        </w:tabs>
        <w:spacing w:after="0" w:line="100" w:lineRule="atLeast"/>
        <w:jc w:val="center"/>
        <w:rPr>
          <w:rFonts w:ascii="Times New Roman" w:hAnsi="Times New Roman"/>
          <w:sz w:val="28"/>
        </w:rPr>
      </w:pPr>
    </w:p>
    <w:p w:rsidR="00EA3858" w:rsidRPr="002B1A87" w:rsidRDefault="00970496">
      <w:pPr>
        <w:tabs>
          <w:tab w:val="left" w:pos="3142"/>
        </w:tabs>
        <w:spacing w:after="0" w:line="100" w:lineRule="atLeast"/>
        <w:jc w:val="center"/>
        <w:rPr>
          <w:rFonts w:ascii="Times New Roman" w:hAnsi="Times New Roman"/>
          <w:sz w:val="28"/>
        </w:rPr>
      </w:pPr>
      <w:r w:rsidRPr="002B1A87">
        <w:rPr>
          <w:rFonts w:ascii="Times New Roman" w:hAnsi="Times New Roman"/>
          <w:sz w:val="28"/>
        </w:rPr>
        <w:t>Программа муниципальных</w:t>
      </w:r>
      <w:r w:rsidR="00603242" w:rsidRPr="002B1A87">
        <w:rPr>
          <w:rFonts w:ascii="Times New Roman" w:hAnsi="Times New Roman"/>
          <w:sz w:val="28"/>
        </w:rPr>
        <w:t xml:space="preserve"> </w:t>
      </w:r>
      <w:r w:rsidR="008D18EC" w:rsidRPr="002B1A87">
        <w:rPr>
          <w:rFonts w:ascii="Times New Roman" w:hAnsi="Times New Roman"/>
          <w:sz w:val="28"/>
        </w:rPr>
        <w:t>внутренних</w:t>
      </w:r>
      <w:r w:rsidRPr="002B1A87">
        <w:rPr>
          <w:rFonts w:ascii="Times New Roman" w:hAnsi="Times New Roman"/>
          <w:sz w:val="28"/>
        </w:rPr>
        <w:t xml:space="preserve"> заимствований</w:t>
      </w:r>
    </w:p>
    <w:p w:rsidR="007A7799" w:rsidRPr="007A7799" w:rsidRDefault="00970496" w:rsidP="007A7799">
      <w:pPr>
        <w:tabs>
          <w:tab w:val="left" w:pos="4065"/>
        </w:tabs>
        <w:jc w:val="center"/>
        <w:rPr>
          <w:rFonts w:ascii="Times New Roman" w:hAnsi="Times New Roman"/>
          <w:sz w:val="28"/>
          <w:szCs w:val="28"/>
        </w:rPr>
      </w:pPr>
      <w:r w:rsidRPr="002B1A87">
        <w:rPr>
          <w:rFonts w:ascii="Times New Roman" w:hAnsi="Times New Roman"/>
          <w:sz w:val="28"/>
        </w:rPr>
        <w:t xml:space="preserve">муниципального образования «Сельское поселение  </w:t>
      </w:r>
      <w:proofErr w:type="spellStart"/>
      <w:r w:rsidRPr="002B1A87">
        <w:rPr>
          <w:rFonts w:ascii="Times New Roman" w:hAnsi="Times New Roman"/>
          <w:sz w:val="28"/>
        </w:rPr>
        <w:t>Капустиноярский</w:t>
      </w:r>
      <w:proofErr w:type="spellEnd"/>
      <w:r w:rsidRPr="002B1A87">
        <w:rPr>
          <w:rFonts w:ascii="Times New Roman" w:hAnsi="Times New Roman"/>
          <w:sz w:val="28"/>
        </w:rPr>
        <w:t xml:space="preserve"> сельсовет </w:t>
      </w:r>
      <w:proofErr w:type="spellStart"/>
      <w:r w:rsidRPr="002B1A87">
        <w:rPr>
          <w:rFonts w:ascii="Times New Roman" w:hAnsi="Times New Roman"/>
          <w:sz w:val="28"/>
        </w:rPr>
        <w:t>Ахтубинского</w:t>
      </w:r>
      <w:proofErr w:type="spellEnd"/>
      <w:r w:rsidRPr="002B1A87">
        <w:rPr>
          <w:rFonts w:ascii="Times New Roman" w:hAnsi="Times New Roman"/>
          <w:sz w:val="28"/>
        </w:rPr>
        <w:t xml:space="preserve"> муниципального  района Астраханской области»</w:t>
      </w:r>
      <w:r w:rsidR="002B1A87">
        <w:rPr>
          <w:rFonts w:ascii="Times New Roman" w:hAnsi="Times New Roman"/>
          <w:sz w:val="28"/>
        </w:rPr>
        <w:t xml:space="preserve">      </w:t>
      </w:r>
      <w:r w:rsidR="008D18EC" w:rsidRPr="002B1A87">
        <w:rPr>
          <w:rFonts w:ascii="Times New Roman" w:hAnsi="Times New Roman"/>
          <w:sz w:val="28"/>
        </w:rPr>
        <w:t xml:space="preserve"> </w:t>
      </w:r>
      <w:r w:rsidR="002B1A87" w:rsidRPr="00EC45C6">
        <w:rPr>
          <w:rFonts w:ascii="Times New Roman" w:hAnsi="Times New Roman"/>
          <w:color w:val="auto"/>
          <w:sz w:val="28"/>
          <w:szCs w:val="28"/>
        </w:rPr>
        <w:t xml:space="preserve">в валюте Российской Федерации </w:t>
      </w:r>
      <w:r w:rsidRPr="002B1A87">
        <w:rPr>
          <w:rFonts w:ascii="Times New Roman" w:hAnsi="Times New Roman"/>
          <w:sz w:val="28"/>
        </w:rPr>
        <w:t xml:space="preserve">на </w:t>
      </w:r>
      <w:r w:rsidR="007A7799" w:rsidRPr="007A7799">
        <w:rPr>
          <w:rFonts w:ascii="Times New Roman" w:hAnsi="Times New Roman"/>
          <w:sz w:val="28"/>
          <w:szCs w:val="28"/>
        </w:rPr>
        <w:t>плановый период 202</w:t>
      </w:r>
      <w:r w:rsidR="00D45E94">
        <w:rPr>
          <w:rFonts w:ascii="Times New Roman" w:hAnsi="Times New Roman"/>
          <w:sz w:val="28"/>
          <w:szCs w:val="28"/>
        </w:rPr>
        <w:t>7</w:t>
      </w:r>
      <w:r w:rsidR="007A7799" w:rsidRPr="007A7799">
        <w:rPr>
          <w:rFonts w:ascii="Times New Roman" w:hAnsi="Times New Roman"/>
          <w:sz w:val="28"/>
          <w:szCs w:val="28"/>
        </w:rPr>
        <w:t xml:space="preserve"> и 202</w:t>
      </w:r>
      <w:r w:rsidR="00D45E94">
        <w:rPr>
          <w:rFonts w:ascii="Times New Roman" w:hAnsi="Times New Roman"/>
          <w:sz w:val="28"/>
          <w:szCs w:val="28"/>
        </w:rPr>
        <w:t>8</w:t>
      </w:r>
      <w:r w:rsidR="007A7799" w:rsidRPr="007A7799">
        <w:rPr>
          <w:rFonts w:ascii="Times New Roman" w:hAnsi="Times New Roman"/>
          <w:sz w:val="28"/>
          <w:szCs w:val="28"/>
        </w:rPr>
        <w:t xml:space="preserve"> годов</w:t>
      </w:r>
    </w:p>
    <w:p w:rsidR="00EA3858" w:rsidRPr="002B1A87" w:rsidRDefault="00EA3858">
      <w:pPr>
        <w:tabs>
          <w:tab w:val="left" w:pos="3142"/>
        </w:tabs>
        <w:spacing w:after="0" w:line="100" w:lineRule="atLeast"/>
        <w:jc w:val="center"/>
        <w:rPr>
          <w:rFonts w:ascii="Times New Roman" w:hAnsi="Times New Roman"/>
          <w:sz w:val="28"/>
        </w:rPr>
      </w:pPr>
    </w:p>
    <w:p w:rsidR="00EA3858" w:rsidRPr="002B1A87" w:rsidRDefault="00EA3858">
      <w:pPr>
        <w:tabs>
          <w:tab w:val="left" w:pos="3142"/>
        </w:tabs>
        <w:spacing w:after="0" w:line="100" w:lineRule="atLeast"/>
        <w:jc w:val="center"/>
        <w:rPr>
          <w:rFonts w:ascii="Times New Roman" w:hAnsi="Times New Roman"/>
          <w:sz w:val="28"/>
        </w:rPr>
      </w:pPr>
    </w:p>
    <w:p w:rsidR="002B1A87" w:rsidRDefault="002B1A87" w:rsidP="002B1A87">
      <w:pPr>
        <w:tabs>
          <w:tab w:val="left" w:pos="7368"/>
        </w:tabs>
        <w:spacing w:after="0" w:line="240" w:lineRule="auto"/>
        <w:jc w:val="right"/>
        <w:rPr>
          <w:rFonts w:ascii="Times New Roman" w:hAnsi="Times New Roman"/>
          <w:color w:val="auto"/>
          <w:sz w:val="28"/>
          <w:szCs w:val="28"/>
        </w:rPr>
      </w:pPr>
      <w:r w:rsidRPr="00EC45C6">
        <w:rPr>
          <w:rFonts w:ascii="Times New Roman" w:hAnsi="Times New Roman"/>
          <w:color w:val="auto"/>
          <w:sz w:val="28"/>
          <w:szCs w:val="28"/>
        </w:rPr>
        <w:t xml:space="preserve">                                                                                 </w:t>
      </w:r>
      <w:r w:rsidRPr="00EC45C6">
        <w:rPr>
          <w:rFonts w:ascii="Times New Roman" w:hAnsi="Times New Roman"/>
          <w:color w:val="auto"/>
          <w:sz w:val="20"/>
          <w:szCs w:val="28"/>
        </w:rPr>
        <w:t>рублей</w:t>
      </w:r>
      <w:r w:rsidRPr="00EC45C6">
        <w:rPr>
          <w:rFonts w:ascii="Times New Roman" w:hAnsi="Times New Roman"/>
          <w:color w:val="auto"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169"/>
        <w:tblW w:w="10172" w:type="dxa"/>
        <w:tblLook w:val="04A0" w:firstRow="1" w:lastRow="0" w:firstColumn="1" w:lastColumn="0" w:noHBand="0" w:noVBand="1"/>
      </w:tblPr>
      <w:tblGrid>
        <w:gridCol w:w="6204"/>
        <w:gridCol w:w="1984"/>
        <w:gridCol w:w="1984"/>
      </w:tblGrid>
      <w:tr w:rsidR="002B1A87" w:rsidRPr="00EC45C6" w:rsidTr="002B1A87">
        <w:trPr>
          <w:trHeight w:val="750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1A87" w:rsidRPr="00EC45C6" w:rsidRDefault="002B1A87" w:rsidP="002B1A8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C45C6">
              <w:rPr>
                <w:rFonts w:ascii="Times New Roman" w:hAnsi="Times New Roman"/>
                <w:color w:val="auto"/>
                <w:sz w:val="28"/>
                <w:szCs w:val="28"/>
              </w:rPr>
              <w:t>Внутренние заимствования (привлечение/погашение)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B1A87" w:rsidRPr="00EC45C6" w:rsidRDefault="002B1A87" w:rsidP="00D45E9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C45C6">
              <w:rPr>
                <w:rFonts w:ascii="Times New Roman" w:hAnsi="Times New Roman"/>
                <w:color w:val="auto"/>
                <w:sz w:val="28"/>
                <w:szCs w:val="28"/>
              </w:rPr>
              <w:t>Сумма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на 202</w:t>
            </w:r>
            <w:r w:rsidR="00D45E94">
              <w:rPr>
                <w:rFonts w:ascii="Times New Roman" w:hAnsi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B1A87" w:rsidRPr="00EC45C6" w:rsidRDefault="002B1A87" w:rsidP="00D45E9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C45C6">
              <w:rPr>
                <w:rFonts w:ascii="Times New Roman" w:hAnsi="Times New Roman"/>
                <w:color w:val="auto"/>
                <w:sz w:val="28"/>
                <w:szCs w:val="28"/>
              </w:rPr>
              <w:t>Сумма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на 202</w:t>
            </w:r>
            <w:r w:rsidR="00D45E94">
              <w:rPr>
                <w:rFonts w:ascii="Times New Roman" w:hAnsi="Times New Roman"/>
                <w:color w:val="auto"/>
                <w:sz w:val="28"/>
                <w:szCs w:val="28"/>
              </w:rPr>
              <w:t>8</w:t>
            </w:r>
          </w:p>
        </w:tc>
      </w:tr>
      <w:tr w:rsidR="002B1A87" w:rsidRPr="00EC45C6" w:rsidTr="00253029">
        <w:trPr>
          <w:trHeight w:val="375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1A87" w:rsidRPr="00EC45C6" w:rsidRDefault="002B1A87" w:rsidP="00253029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8"/>
              </w:rPr>
            </w:pPr>
            <w:r w:rsidRPr="00EC45C6">
              <w:rPr>
                <w:rFonts w:ascii="Times New Roman" w:hAnsi="Times New Roman"/>
                <w:color w:val="auto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B1A87" w:rsidRPr="00EC45C6" w:rsidRDefault="002B1A87" w:rsidP="00253029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8"/>
              </w:rPr>
            </w:pPr>
            <w:r w:rsidRPr="00EC45C6">
              <w:rPr>
                <w:rFonts w:ascii="Times New Roman" w:hAnsi="Times New Roman"/>
                <w:color w:val="auto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B1A87" w:rsidRPr="00EC45C6" w:rsidRDefault="00253029" w:rsidP="00253029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8"/>
              </w:rPr>
            </w:pPr>
            <w:r>
              <w:rPr>
                <w:rFonts w:ascii="Times New Roman" w:hAnsi="Times New Roman"/>
                <w:color w:val="auto"/>
                <w:szCs w:val="28"/>
              </w:rPr>
              <w:t>3</w:t>
            </w:r>
          </w:p>
        </w:tc>
      </w:tr>
      <w:tr w:rsidR="002B1A87" w:rsidRPr="00EC45C6" w:rsidTr="00253029">
        <w:trPr>
          <w:trHeight w:val="375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1A87" w:rsidRPr="00EC45C6" w:rsidRDefault="002B1A87" w:rsidP="002B1A87">
            <w:pPr>
              <w:spacing w:after="0" w:line="240" w:lineRule="auto"/>
              <w:ind w:firstLineChars="950" w:firstLine="2670"/>
              <w:jc w:val="both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 w:rsidRPr="00EC45C6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>Привлечение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B1A87" w:rsidRPr="00EC45C6" w:rsidRDefault="002B1A87" w:rsidP="002530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 w:rsidRPr="00EC45C6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B1A87" w:rsidRPr="00EC45C6" w:rsidRDefault="002B1A87" w:rsidP="00AB48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 w:rsidRPr="00EC45C6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>0,0</w:t>
            </w:r>
          </w:p>
        </w:tc>
      </w:tr>
      <w:tr w:rsidR="002B1A87" w:rsidRPr="00EC45C6" w:rsidTr="00253029">
        <w:trPr>
          <w:trHeight w:val="375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1A87" w:rsidRPr="00EC45C6" w:rsidRDefault="002B1A87" w:rsidP="002B1A8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C45C6">
              <w:rPr>
                <w:rFonts w:ascii="Times New Roman" w:hAnsi="Times New Roman"/>
                <w:color w:val="auto"/>
                <w:sz w:val="28"/>
                <w:szCs w:val="28"/>
              </w:rPr>
              <w:t>Привлечение средств, 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B1A87" w:rsidRPr="00EC45C6" w:rsidRDefault="002B1A87" w:rsidP="00253029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C45C6">
              <w:rPr>
                <w:rFonts w:ascii="Times New Roman" w:hAnsi="Times New Roman"/>
                <w:color w:val="auto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B1A87" w:rsidRPr="00EC45C6" w:rsidRDefault="002B1A87" w:rsidP="00AB485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C45C6">
              <w:rPr>
                <w:rFonts w:ascii="Times New Roman" w:hAnsi="Times New Roman"/>
                <w:color w:val="auto"/>
                <w:sz w:val="28"/>
                <w:szCs w:val="28"/>
              </w:rPr>
              <w:t>0,0</w:t>
            </w:r>
          </w:p>
        </w:tc>
      </w:tr>
      <w:tr w:rsidR="002B1A87" w:rsidRPr="00EC45C6" w:rsidTr="00253029">
        <w:trPr>
          <w:trHeight w:val="375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1A87" w:rsidRPr="00EC45C6" w:rsidRDefault="002B1A87" w:rsidP="002B1A87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C45C6">
              <w:rPr>
                <w:rFonts w:ascii="Times New Roman" w:hAnsi="Times New Roman"/>
                <w:color w:val="auto"/>
                <w:sz w:val="28"/>
                <w:szCs w:val="28"/>
              </w:rPr>
              <w:t>1.1. Кредиты банков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B1A87" w:rsidRPr="00EC45C6" w:rsidRDefault="002B1A87" w:rsidP="00253029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C45C6">
              <w:rPr>
                <w:rFonts w:ascii="Times New Roman" w:hAnsi="Times New Roman"/>
                <w:color w:val="auto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B1A87" w:rsidRPr="00EC45C6" w:rsidRDefault="002B1A87" w:rsidP="00AB485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C45C6">
              <w:rPr>
                <w:rFonts w:ascii="Times New Roman" w:hAnsi="Times New Roman"/>
                <w:color w:val="auto"/>
                <w:sz w:val="28"/>
                <w:szCs w:val="28"/>
              </w:rPr>
              <w:t>0,0</w:t>
            </w:r>
          </w:p>
        </w:tc>
      </w:tr>
      <w:tr w:rsidR="002B1A87" w:rsidRPr="00EC45C6" w:rsidTr="00253029">
        <w:trPr>
          <w:trHeight w:val="750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87" w:rsidRPr="00EC45C6" w:rsidRDefault="002B1A87" w:rsidP="002B1A8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 w:rsidRPr="00EC45C6">
              <w:rPr>
                <w:rFonts w:ascii="Times New Roman" w:hAnsi="Times New Roman"/>
                <w:color w:val="auto"/>
                <w:sz w:val="28"/>
                <w:szCs w:val="28"/>
              </w:rPr>
              <w:t>1.2. Бюджетные кредиты из других бюджетов бюджетной системы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1A87" w:rsidRPr="00EC45C6" w:rsidRDefault="002B1A87" w:rsidP="002530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 w:rsidRPr="00EC45C6">
              <w:rPr>
                <w:rFonts w:ascii="Times New Roman" w:hAnsi="Times New Roman"/>
                <w:color w:val="auto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A87" w:rsidRPr="00EC45C6" w:rsidRDefault="002B1A87" w:rsidP="00AB48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 w:rsidRPr="00EC45C6">
              <w:rPr>
                <w:rFonts w:ascii="Times New Roman" w:hAnsi="Times New Roman"/>
                <w:color w:val="auto"/>
                <w:sz w:val="28"/>
                <w:szCs w:val="28"/>
              </w:rPr>
              <w:t>0,0</w:t>
            </w:r>
          </w:p>
        </w:tc>
      </w:tr>
      <w:tr w:rsidR="002B1A87" w:rsidRPr="00EC45C6" w:rsidTr="00253029">
        <w:trPr>
          <w:trHeight w:val="375"/>
        </w:trPr>
        <w:tc>
          <w:tcPr>
            <w:tcW w:w="6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1A87" w:rsidRPr="00EC45C6" w:rsidRDefault="002B1A87" w:rsidP="002B1A8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C45C6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>Погашение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1A87" w:rsidRPr="00EC45C6" w:rsidRDefault="002B1A87" w:rsidP="00253029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C45C6">
              <w:rPr>
                <w:rFonts w:ascii="Times New Roman" w:hAnsi="Times New Roman"/>
                <w:color w:val="auto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A87" w:rsidRPr="00EC45C6" w:rsidRDefault="002B1A87" w:rsidP="00AB485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C45C6">
              <w:rPr>
                <w:rFonts w:ascii="Times New Roman" w:hAnsi="Times New Roman"/>
                <w:color w:val="auto"/>
                <w:sz w:val="28"/>
                <w:szCs w:val="28"/>
              </w:rPr>
              <w:t>0,0</w:t>
            </w:r>
          </w:p>
        </w:tc>
      </w:tr>
      <w:tr w:rsidR="002B1A87" w:rsidRPr="00EC45C6" w:rsidTr="00253029">
        <w:trPr>
          <w:trHeight w:val="375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1A87" w:rsidRPr="00EC45C6" w:rsidRDefault="002B1A87" w:rsidP="002B1A8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C45C6">
              <w:rPr>
                <w:rFonts w:ascii="Times New Roman" w:hAnsi="Times New Roman"/>
                <w:color w:val="auto"/>
                <w:sz w:val="28"/>
                <w:szCs w:val="28"/>
              </w:rPr>
              <w:t>Погашение основной суммы задолженности, в том числе: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1A87" w:rsidRPr="00EC45C6" w:rsidRDefault="002B1A87" w:rsidP="00253029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C45C6">
              <w:rPr>
                <w:rFonts w:ascii="Times New Roman" w:hAnsi="Times New Roman"/>
                <w:color w:val="auto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A87" w:rsidRPr="00EC45C6" w:rsidRDefault="002B1A87" w:rsidP="00AB485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C45C6">
              <w:rPr>
                <w:rFonts w:ascii="Times New Roman" w:hAnsi="Times New Roman"/>
                <w:color w:val="auto"/>
                <w:sz w:val="28"/>
                <w:szCs w:val="28"/>
              </w:rPr>
              <w:t>0,0</w:t>
            </w:r>
          </w:p>
        </w:tc>
      </w:tr>
      <w:tr w:rsidR="002B1A87" w:rsidRPr="00EC45C6" w:rsidTr="00253029">
        <w:trPr>
          <w:trHeight w:val="450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87" w:rsidRPr="00EC45C6" w:rsidRDefault="002B1A87" w:rsidP="002B1A8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 w:rsidRPr="00EC45C6">
              <w:rPr>
                <w:rFonts w:ascii="Times New Roman" w:hAnsi="Times New Roman"/>
                <w:color w:val="auto"/>
                <w:sz w:val="28"/>
                <w:szCs w:val="28"/>
              </w:rPr>
              <w:t>2.2. Кредиты банков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1A87" w:rsidRPr="00EC45C6" w:rsidRDefault="002B1A87" w:rsidP="002530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 w:rsidRPr="00EC45C6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A87" w:rsidRPr="00EC45C6" w:rsidRDefault="002B1A87" w:rsidP="00AB48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 w:rsidRPr="00EC45C6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>0,0</w:t>
            </w:r>
          </w:p>
        </w:tc>
      </w:tr>
      <w:tr w:rsidR="002B1A87" w:rsidRPr="00EC45C6" w:rsidTr="00253029">
        <w:trPr>
          <w:trHeight w:val="375"/>
        </w:trPr>
        <w:tc>
          <w:tcPr>
            <w:tcW w:w="6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1A87" w:rsidRPr="00EC45C6" w:rsidRDefault="002B1A87" w:rsidP="002B1A87">
            <w:pPr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C45C6">
              <w:rPr>
                <w:rFonts w:ascii="Times New Roman" w:hAnsi="Times New Roman"/>
                <w:color w:val="auto"/>
                <w:sz w:val="28"/>
                <w:szCs w:val="28"/>
              </w:rPr>
              <w:t>2.3. Бюджетные кредиты из других бюджетов бюджетной системы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1A87" w:rsidRPr="00EC45C6" w:rsidRDefault="002B1A87" w:rsidP="00253029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C45C6">
              <w:rPr>
                <w:rFonts w:ascii="Times New Roman" w:hAnsi="Times New Roman"/>
                <w:color w:val="auto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A87" w:rsidRPr="00EC45C6" w:rsidRDefault="002B1A87" w:rsidP="00AB485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C45C6">
              <w:rPr>
                <w:rFonts w:ascii="Times New Roman" w:hAnsi="Times New Roman"/>
                <w:color w:val="auto"/>
                <w:sz w:val="28"/>
                <w:szCs w:val="28"/>
              </w:rPr>
              <w:t>0,0</w:t>
            </w:r>
          </w:p>
        </w:tc>
      </w:tr>
      <w:tr w:rsidR="002B1A87" w:rsidRPr="00EC45C6" w:rsidTr="002B1A87">
        <w:trPr>
          <w:trHeight w:val="90"/>
        </w:trPr>
        <w:tc>
          <w:tcPr>
            <w:tcW w:w="6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1A87" w:rsidRPr="00EC45C6" w:rsidRDefault="002B1A87" w:rsidP="002B1A87">
            <w:pPr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C45C6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1A87" w:rsidRPr="00EC45C6" w:rsidRDefault="002B1A87" w:rsidP="002B1A87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1A87" w:rsidRPr="00EC45C6" w:rsidRDefault="002B1A87" w:rsidP="002B1A87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</w:tbl>
    <w:p w:rsidR="002B1A87" w:rsidRDefault="002B1A87">
      <w:pPr>
        <w:rPr>
          <w:rFonts w:ascii="Arial" w:hAnsi="Arial"/>
          <w:sz w:val="18"/>
          <w:szCs w:val="18"/>
        </w:rPr>
      </w:pPr>
    </w:p>
    <w:p w:rsidR="002B1A87" w:rsidRDefault="002B1A87">
      <w:pPr>
        <w:rPr>
          <w:rFonts w:ascii="Arial" w:hAnsi="Arial"/>
          <w:sz w:val="18"/>
          <w:szCs w:val="18"/>
        </w:rPr>
      </w:pPr>
    </w:p>
    <w:p w:rsidR="002B1A87" w:rsidRDefault="002B1A87">
      <w:pPr>
        <w:rPr>
          <w:rFonts w:ascii="Arial" w:hAnsi="Arial"/>
          <w:sz w:val="18"/>
          <w:szCs w:val="18"/>
        </w:rPr>
      </w:pPr>
    </w:p>
    <w:p w:rsidR="002B1A87" w:rsidRPr="00EC45C6" w:rsidRDefault="002B1A87" w:rsidP="002B1A87">
      <w:pPr>
        <w:rPr>
          <w:rFonts w:ascii="Times New Roman" w:hAnsi="Times New Roman"/>
          <w:color w:val="auto"/>
          <w:sz w:val="28"/>
          <w:szCs w:val="28"/>
        </w:rPr>
      </w:pPr>
      <w:r w:rsidRPr="00EC45C6">
        <w:rPr>
          <w:rFonts w:ascii="Times New Roman" w:hAnsi="Times New Roman"/>
          <w:color w:val="auto"/>
          <w:sz w:val="28"/>
          <w:szCs w:val="28"/>
        </w:rPr>
        <w:t>Верно:</w:t>
      </w:r>
    </w:p>
    <w:p w:rsidR="00EA3858" w:rsidRDefault="00EA3858">
      <w:pPr>
        <w:rPr>
          <w:sz w:val="20"/>
        </w:rPr>
      </w:pPr>
    </w:p>
    <w:p w:rsidR="00EA3858" w:rsidRDefault="00EA3858"/>
    <w:sectPr w:rsidR="00EA3858">
      <w:pgSz w:w="11906" w:h="16838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9F614"/>
    <w:multiLevelType w:val="singleLevel"/>
    <w:tmpl w:val="3C39F614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</w:compat>
  <w:rsids>
    <w:rsidRoot w:val="00EA3858"/>
    <w:rsid w:val="00095568"/>
    <w:rsid w:val="00253029"/>
    <w:rsid w:val="00285A85"/>
    <w:rsid w:val="002B1A87"/>
    <w:rsid w:val="004E2884"/>
    <w:rsid w:val="005108EB"/>
    <w:rsid w:val="00603242"/>
    <w:rsid w:val="006B5CBE"/>
    <w:rsid w:val="007322E8"/>
    <w:rsid w:val="007A7799"/>
    <w:rsid w:val="008D0CD5"/>
    <w:rsid w:val="008D18EC"/>
    <w:rsid w:val="00970496"/>
    <w:rsid w:val="00AB4851"/>
    <w:rsid w:val="00B30FBD"/>
    <w:rsid w:val="00D222DB"/>
    <w:rsid w:val="00D45E94"/>
    <w:rsid w:val="00EA3858"/>
    <w:rsid w:val="00F84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rFonts w:ascii="Calibri" w:hAnsi="Calibri"/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  <w:sz w:val="22"/>
    </w:rPr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WW-Absatz-Standardschriftart1111111111111">
    <w:name w:val="WW-Absatz-Standardschriftart1111111111111"/>
    <w:link w:val="WW-Absatz-Standardschriftart11111111111110"/>
  </w:style>
  <w:style w:type="character" w:customStyle="1" w:styleId="WW-Absatz-Standardschriftart11111111111110">
    <w:name w:val="WW-Absatz-Standardschriftart1111111111111"/>
    <w:link w:val="WW-Absatz-Standardschriftart1111111111111"/>
  </w:style>
  <w:style w:type="paragraph" w:styleId="a3">
    <w:name w:val="List"/>
    <w:basedOn w:val="a4"/>
    <w:link w:val="a5"/>
  </w:style>
  <w:style w:type="character" w:customStyle="1" w:styleId="a5">
    <w:name w:val="Список Знак"/>
    <w:basedOn w:val="a6"/>
    <w:link w:val="a3"/>
    <w:rPr>
      <w:rFonts w:ascii="Calibri" w:hAnsi="Calibri"/>
      <w:sz w:val="22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4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"/>
    <w:link w:val="a4"/>
    <w:rPr>
      <w:rFonts w:ascii="Calibri" w:hAnsi="Calibri"/>
      <w:sz w:val="22"/>
    </w:rPr>
  </w:style>
  <w:style w:type="paragraph" w:customStyle="1" w:styleId="a7">
    <w:name w:val="Заголовок"/>
    <w:basedOn w:val="a"/>
    <w:next w:val="a4"/>
    <w:link w:val="a8"/>
    <w:pPr>
      <w:keepNext/>
      <w:spacing w:before="240" w:after="120"/>
    </w:pPr>
    <w:rPr>
      <w:rFonts w:ascii="Arial" w:hAnsi="Arial"/>
      <w:sz w:val="28"/>
    </w:rPr>
  </w:style>
  <w:style w:type="character" w:customStyle="1" w:styleId="a8">
    <w:name w:val="Заголовок"/>
    <w:basedOn w:val="1"/>
    <w:link w:val="a7"/>
    <w:rPr>
      <w:rFonts w:ascii="Arial" w:hAnsi="Arial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9">
    <w:name w:val="No Spacing"/>
    <w:link w:val="aa"/>
    <w:rPr>
      <w:rFonts w:ascii="Calibri" w:hAnsi="Calibri"/>
      <w:sz w:val="22"/>
    </w:rPr>
  </w:style>
  <w:style w:type="character" w:customStyle="1" w:styleId="aa">
    <w:name w:val="Без интервала Знак"/>
    <w:link w:val="a9"/>
    <w:rPr>
      <w:rFonts w:ascii="Calibri" w:hAnsi="Calibri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styleId="ab">
    <w:name w:val="List Paragraph"/>
    <w:basedOn w:val="a"/>
    <w:link w:val="ac"/>
  </w:style>
  <w:style w:type="character" w:customStyle="1" w:styleId="ac">
    <w:name w:val="Абзац списка Знак"/>
    <w:basedOn w:val="1"/>
    <w:link w:val="ab"/>
    <w:rPr>
      <w:rFonts w:ascii="Calibri" w:hAnsi="Calibri"/>
      <w:sz w:val="22"/>
    </w:rPr>
  </w:style>
  <w:style w:type="paragraph" w:customStyle="1" w:styleId="WW-Absatz-Standardschriftart1111111111">
    <w:name w:val="WW-Absatz-Standardschriftart1111111111"/>
    <w:link w:val="WW-Absatz-Standardschriftart11111111110"/>
  </w:style>
  <w:style w:type="character" w:customStyle="1" w:styleId="WW-Absatz-Standardschriftart11111111110">
    <w:name w:val="WW-Absatz-Standardschriftart1111111111"/>
    <w:link w:val="WW-Absatz-Standardschriftart1111111111"/>
  </w:style>
  <w:style w:type="paragraph" w:customStyle="1" w:styleId="DefaultParagraphFont0">
    <w:name w:val="Default Paragraph Font_0"/>
    <w:link w:val="DefaultParagraphFont00"/>
  </w:style>
  <w:style w:type="character" w:customStyle="1" w:styleId="DefaultParagraphFont00">
    <w:name w:val="Default Paragraph Font_0"/>
    <w:link w:val="DefaultParagraphFont0"/>
  </w:style>
  <w:style w:type="paragraph" w:customStyle="1" w:styleId="ad">
    <w:name w:val="Заголовок таблицы"/>
    <w:basedOn w:val="ae"/>
    <w:link w:val="af"/>
    <w:pPr>
      <w:jc w:val="center"/>
    </w:pPr>
    <w:rPr>
      <w:b/>
    </w:rPr>
  </w:style>
  <w:style w:type="character" w:customStyle="1" w:styleId="af">
    <w:name w:val="Заголовок таблицы"/>
    <w:basedOn w:val="af0"/>
    <w:link w:val="ad"/>
    <w:rPr>
      <w:rFonts w:ascii="Calibri" w:hAnsi="Calibri"/>
      <w:b/>
      <w:sz w:val="22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13">
    <w:name w:val="Указатель1"/>
    <w:basedOn w:val="a"/>
    <w:link w:val="14"/>
  </w:style>
  <w:style w:type="character" w:customStyle="1" w:styleId="14">
    <w:name w:val="Указатель1"/>
    <w:basedOn w:val="1"/>
    <w:link w:val="13"/>
    <w:rPr>
      <w:rFonts w:ascii="Calibri" w:hAnsi="Calibri"/>
      <w:sz w:val="22"/>
    </w:rPr>
  </w:style>
  <w:style w:type="paragraph" w:customStyle="1" w:styleId="ae">
    <w:name w:val="Содержимое таблицы"/>
    <w:basedOn w:val="a"/>
    <w:link w:val="af0"/>
  </w:style>
  <w:style w:type="character" w:customStyle="1" w:styleId="af0">
    <w:name w:val="Содержимое таблицы"/>
    <w:basedOn w:val="1"/>
    <w:link w:val="ae"/>
    <w:rPr>
      <w:rFonts w:ascii="Calibri" w:hAnsi="Calibri"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paragraph" w:customStyle="1" w:styleId="WW-Absatz-Standardschriftart11111111111">
    <w:name w:val="WW-Absatz-Standardschriftart11111111111"/>
    <w:link w:val="WW-Absatz-Standardschriftart111111111110"/>
  </w:style>
  <w:style w:type="character" w:customStyle="1" w:styleId="WW-Absatz-Standardschriftart111111111110">
    <w:name w:val="WW-Absatz-Standardschriftart11111111111"/>
    <w:link w:val="WW-Absatz-Standardschriftart11111111111"/>
  </w:style>
  <w:style w:type="paragraph" w:customStyle="1" w:styleId="15">
    <w:name w:val="Гиперссылка1"/>
    <w:link w:val="af1"/>
    <w:rPr>
      <w:color w:val="0000FF"/>
      <w:u w:val="single"/>
    </w:rPr>
  </w:style>
  <w:style w:type="character" w:styleId="af1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2">
    <w:name w:val="caption"/>
    <w:basedOn w:val="a"/>
    <w:link w:val="af3"/>
    <w:pPr>
      <w:spacing w:before="120" w:after="120"/>
    </w:pPr>
    <w:rPr>
      <w:i/>
      <w:sz w:val="24"/>
    </w:rPr>
  </w:style>
  <w:style w:type="character" w:customStyle="1" w:styleId="af3">
    <w:name w:val="Название объекта Знак"/>
    <w:basedOn w:val="1"/>
    <w:link w:val="af2"/>
    <w:rPr>
      <w:rFonts w:ascii="Calibri" w:hAnsi="Calibri"/>
      <w:i/>
      <w:sz w:val="24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4">
    <w:name w:val="Subtitle"/>
    <w:next w:val="a"/>
    <w:link w:val="af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sz w:val="24"/>
    </w:rPr>
  </w:style>
  <w:style w:type="paragraph" w:customStyle="1" w:styleId="WW-Absatz-Standardschriftart11111111111111">
    <w:name w:val="WW-Absatz-Standardschriftart11111111111111"/>
    <w:link w:val="WW-Absatz-Standardschriftart111111111111110"/>
  </w:style>
  <w:style w:type="character" w:customStyle="1" w:styleId="WW-Absatz-Standardschriftart111111111111110">
    <w:name w:val="WW-Absatz-Standardschriftart11111111111111"/>
    <w:link w:val="WW-Absatz-Standardschriftart11111111111111"/>
  </w:style>
  <w:style w:type="paragraph" w:styleId="af6">
    <w:name w:val="Title"/>
    <w:next w:val="a"/>
    <w:link w:val="af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7">
    <w:name w:val="Название Знак"/>
    <w:link w:val="af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-Absatz-Standardschriftart111111111111">
    <w:name w:val="WW-Absatz-Standardschriftart111111111111"/>
    <w:link w:val="WW-Absatz-Standardschriftart1111111111110"/>
  </w:style>
  <w:style w:type="character" w:customStyle="1" w:styleId="WW-Absatz-Standardschriftart1111111111110">
    <w:name w:val="WW-Absatz-Standardschriftart111111111111"/>
    <w:link w:val="WW-Absatz-Standardschriftart111111111111"/>
  </w:style>
  <w:style w:type="paragraph" w:customStyle="1" w:styleId="WW-Absatz-Standardschriftart111111111">
    <w:name w:val="WW-Absatz-Standardschriftart111111111"/>
    <w:link w:val="WW-Absatz-Standardschriftart1111111110"/>
  </w:style>
  <w:style w:type="character" w:customStyle="1" w:styleId="WW-Absatz-Standardschriftart1111111110">
    <w:name w:val="WW-Absatz-Standardschriftart111111111"/>
    <w:link w:val="WW-Absatz-Standardschriftart111111111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WW-Absatz-Standardschriftart11111111">
    <w:name w:val="WW-Absatz-Standardschriftart11111111"/>
    <w:link w:val="WW-Absatz-Standardschriftart111111110"/>
  </w:style>
  <w:style w:type="character" w:customStyle="1" w:styleId="WW-Absatz-Standardschriftart111111110">
    <w:name w:val="WW-Absatz-Standardschriftart11111111"/>
    <w:link w:val="WW-Absatz-Standardschriftart11111111"/>
  </w:style>
  <w:style w:type="paragraph" w:styleId="af8">
    <w:name w:val="Balloon Text"/>
    <w:basedOn w:val="a"/>
    <w:link w:val="af9"/>
    <w:uiPriority w:val="99"/>
    <w:semiHidden/>
    <w:unhideWhenUsed/>
    <w:rsid w:val="00B30F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B30F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rFonts w:ascii="Calibri" w:hAnsi="Calibri"/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  <w:sz w:val="22"/>
    </w:rPr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WW-Absatz-Standardschriftart1111111111111">
    <w:name w:val="WW-Absatz-Standardschriftart1111111111111"/>
    <w:link w:val="WW-Absatz-Standardschriftart11111111111110"/>
  </w:style>
  <w:style w:type="character" w:customStyle="1" w:styleId="WW-Absatz-Standardschriftart11111111111110">
    <w:name w:val="WW-Absatz-Standardschriftart1111111111111"/>
    <w:link w:val="WW-Absatz-Standardschriftart1111111111111"/>
  </w:style>
  <w:style w:type="paragraph" w:styleId="a3">
    <w:name w:val="List"/>
    <w:basedOn w:val="a4"/>
    <w:link w:val="a5"/>
  </w:style>
  <w:style w:type="character" w:customStyle="1" w:styleId="a5">
    <w:name w:val="Список Знак"/>
    <w:basedOn w:val="a6"/>
    <w:link w:val="a3"/>
    <w:rPr>
      <w:rFonts w:ascii="Calibri" w:hAnsi="Calibri"/>
      <w:sz w:val="22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4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"/>
    <w:link w:val="a4"/>
    <w:rPr>
      <w:rFonts w:ascii="Calibri" w:hAnsi="Calibri"/>
      <w:sz w:val="22"/>
    </w:rPr>
  </w:style>
  <w:style w:type="paragraph" w:customStyle="1" w:styleId="a7">
    <w:name w:val="Заголовок"/>
    <w:basedOn w:val="a"/>
    <w:next w:val="a4"/>
    <w:link w:val="a8"/>
    <w:pPr>
      <w:keepNext/>
      <w:spacing w:before="240" w:after="120"/>
    </w:pPr>
    <w:rPr>
      <w:rFonts w:ascii="Arial" w:hAnsi="Arial"/>
      <w:sz w:val="28"/>
    </w:rPr>
  </w:style>
  <w:style w:type="character" w:customStyle="1" w:styleId="a8">
    <w:name w:val="Заголовок"/>
    <w:basedOn w:val="1"/>
    <w:link w:val="a7"/>
    <w:rPr>
      <w:rFonts w:ascii="Arial" w:hAnsi="Arial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9">
    <w:name w:val="No Spacing"/>
    <w:link w:val="aa"/>
    <w:rPr>
      <w:rFonts w:ascii="Calibri" w:hAnsi="Calibri"/>
      <w:sz w:val="22"/>
    </w:rPr>
  </w:style>
  <w:style w:type="character" w:customStyle="1" w:styleId="aa">
    <w:name w:val="Без интервала Знак"/>
    <w:link w:val="a9"/>
    <w:rPr>
      <w:rFonts w:ascii="Calibri" w:hAnsi="Calibri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styleId="ab">
    <w:name w:val="List Paragraph"/>
    <w:basedOn w:val="a"/>
    <w:link w:val="ac"/>
  </w:style>
  <w:style w:type="character" w:customStyle="1" w:styleId="ac">
    <w:name w:val="Абзац списка Знак"/>
    <w:basedOn w:val="1"/>
    <w:link w:val="ab"/>
    <w:rPr>
      <w:rFonts w:ascii="Calibri" w:hAnsi="Calibri"/>
      <w:sz w:val="22"/>
    </w:rPr>
  </w:style>
  <w:style w:type="paragraph" w:customStyle="1" w:styleId="WW-Absatz-Standardschriftart1111111111">
    <w:name w:val="WW-Absatz-Standardschriftart1111111111"/>
    <w:link w:val="WW-Absatz-Standardschriftart11111111110"/>
  </w:style>
  <w:style w:type="character" w:customStyle="1" w:styleId="WW-Absatz-Standardschriftart11111111110">
    <w:name w:val="WW-Absatz-Standardschriftart1111111111"/>
    <w:link w:val="WW-Absatz-Standardschriftart1111111111"/>
  </w:style>
  <w:style w:type="paragraph" w:customStyle="1" w:styleId="DefaultParagraphFont0">
    <w:name w:val="Default Paragraph Font_0"/>
    <w:link w:val="DefaultParagraphFont00"/>
  </w:style>
  <w:style w:type="character" w:customStyle="1" w:styleId="DefaultParagraphFont00">
    <w:name w:val="Default Paragraph Font_0"/>
    <w:link w:val="DefaultParagraphFont0"/>
  </w:style>
  <w:style w:type="paragraph" w:customStyle="1" w:styleId="ad">
    <w:name w:val="Заголовок таблицы"/>
    <w:basedOn w:val="ae"/>
    <w:link w:val="af"/>
    <w:pPr>
      <w:jc w:val="center"/>
    </w:pPr>
    <w:rPr>
      <w:b/>
    </w:rPr>
  </w:style>
  <w:style w:type="character" w:customStyle="1" w:styleId="af">
    <w:name w:val="Заголовок таблицы"/>
    <w:basedOn w:val="af0"/>
    <w:link w:val="ad"/>
    <w:rPr>
      <w:rFonts w:ascii="Calibri" w:hAnsi="Calibri"/>
      <w:b/>
      <w:sz w:val="22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13">
    <w:name w:val="Указатель1"/>
    <w:basedOn w:val="a"/>
    <w:link w:val="14"/>
  </w:style>
  <w:style w:type="character" w:customStyle="1" w:styleId="14">
    <w:name w:val="Указатель1"/>
    <w:basedOn w:val="1"/>
    <w:link w:val="13"/>
    <w:rPr>
      <w:rFonts w:ascii="Calibri" w:hAnsi="Calibri"/>
      <w:sz w:val="22"/>
    </w:rPr>
  </w:style>
  <w:style w:type="paragraph" w:customStyle="1" w:styleId="ae">
    <w:name w:val="Содержимое таблицы"/>
    <w:basedOn w:val="a"/>
    <w:link w:val="af0"/>
  </w:style>
  <w:style w:type="character" w:customStyle="1" w:styleId="af0">
    <w:name w:val="Содержимое таблицы"/>
    <w:basedOn w:val="1"/>
    <w:link w:val="ae"/>
    <w:rPr>
      <w:rFonts w:ascii="Calibri" w:hAnsi="Calibri"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paragraph" w:customStyle="1" w:styleId="WW-Absatz-Standardschriftart11111111111">
    <w:name w:val="WW-Absatz-Standardschriftart11111111111"/>
    <w:link w:val="WW-Absatz-Standardschriftart111111111110"/>
  </w:style>
  <w:style w:type="character" w:customStyle="1" w:styleId="WW-Absatz-Standardschriftart111111111110">
    <w:name w:val="WW-Absatz-Standardschriftart11111111111"/>
    <w:link w:val="WW-Absatz-Standardschriftart11111111111"/>
  </w:style>
  <w:style w:type="paragraph" w:customStyle="1" w:styleId="15">
    <w:name w:val="Гиперссылка1"/>
    <w:link w:val="af1"/>
    <w:rPr>
      <w:color w:val="0000FF"/>
      <w:u w:val="single"/>
    </w:rPr>
  </w:style>
  <w:style w:type="character" w:styleId="af1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2">
    <w:name w:val="caption"/>
    <w:basedOn w:val="a"/>
    <w:link w:val="af3"/>
    <w:pPr>
      <w:spacing w:before="120" w:after="120"/>
    </w:pPr>
    <w:rPr>
      <w:i/>
      <w:sz w:val="24"/>
    </w:rPr>
  </w:style>
  <w:style w:type="character" w:customStyle="1" w:styleId="af3">
    <w:name w:val="Название объекта Знак"/>
    <w:basedOn w:val="1"/>
    <w:link w:val="af2"/>
    <w:rPr>
      <w:rFonts w:ascii="Calibri" w:hAnsi="Calibri"/>
      <w:i/>
      <w:sz w:val="24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4">
    <w:name w:val="Subtitle"/>
    <w:next w:val="a"/>
    <w:link w:val="af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sz w:val="24"/>
    </w:rPr>
  </w:style>
  <w:style w:type="paragraph" w:customStyle="1" w:styleId="WW-Absatz-Standardschriftart11111111111111">
    <w:name w:val="WW-Absatz-Standardschriftart11111111111111"/>
    <w:link w:val="WW-Absatz-Standardschriftart111111111111110"/>
  </w:style>
  <w:style w:type="character" w:customStyle="1" w:styleId="WW-Absatz-Standardschriftart111111111111110">
    <w:name w:val="WW-Absatz-Standardschriftart11111111111111"/>
    <w:link w:val="WW-Absatz-Standardschriftart11111111111111"/>
  </w:style>
  <w:style w:type="paragraph" w:styleId="af6">
    <w:name w:val="Title"/>
    <w:next w:val="a"/>
    <w:link w:val="af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7">
    <w:name w:val="Название Знак"/>
    <w:link w:val="af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-Absatz-Standardschriftart111111111111">
    <w:name w:val="WW-Absatz-Standardschriftart111111111111"/>
    <w:link w:val="WW-Absatz-Standardschriftart1111111111110"/>
  </w:style>
  <w:style w:type="character" w:customStyle="1" w:styleId="WW-Absatz-Standardschriftart1111111111110">
    <w:name w:val="WW-Absatz-Standardschriftart111111111111"/>
    <w:link w:val="WW-Absatz-Standardschriftart111111111111"/>
  </w:style>
  <w:style w:type="paragraph" w:customStyle="1" w:styleId="WW-Absatz-Standardschriftart111111111">
    <w:name w:val="WW-Absatz-Standardschriftart111111111"/>
    <w:link w:val="WW-Absatz-Standardschriftart1111111110"/>
  </w:style>
  <w:style w:type="character" w:customStyle="1" w:styleId="WW-Absatz-Standardschriftart1111111110">
    <w:name w:val="WW-Absatz-Standardschriftart111111111"/>
    <w:link w:val="WW-Absatz-Standardschriftart111111111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WW-Absatz-Standardschriftart11111111">
    <w:name w:val="WW-Absatz-Standardschriftart11111111"/>
    <w:link w:val="WW-Absatz-Standardschriftart111111110"/>
  </w:style>
  <w:style w:type="character" w:customStyle="1" w:styleId="WW-Absatz-Standardschriftart111111110">
    <w:name w:val="WW-Absatz-Standardschriftart11111111"/>
    <w:link w:val="WW-Absatz-Standardschriftart11111111"/>
  </w:style>
  <w:style w:type="paragraph" w:styleId="af8">
    <w:name w:val="Balloon Text"/>
    <w:basedOn w:val="a"/>
    <w:link w:val="af9"/>
    <w:uiPriority w:val="99"/>
    <w:semiHidden/>
    <w:unhideWhenUsed/>
    <w:rsid w:val="00B30F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B30F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19</cp:revision>
  <cp:lastPrinted>2023-11-15T12:57:00Z</cp:lastPrinted>
  <dcterms:created xsi:type="dcterms:W3CDTF">2023-11-15T12:55:00Z</dcterms:created>
  <dcterms:modified xsi:type="dcterms:W3CDTF">2025-12-22T09:32:00Z</dcterms:modified>
</cp:coreProperties>
</file>